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A2" w:rsidRDefault="00F87B2C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C9CC920" wp14:editId="45DC903D">
            <wp:extent cx="2229485" cy="772160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E1EA2">
        <w:t xml:space="preserve">  </w:t>
      </w:r>
      <w:r w:rsidR="006E1EA2">
        <w:rPr>
          <w:noProof/>
          <w:lang w:eastAsia="es-ES"/>
        </w:rPr>
        <w:drawing>
          <wp:inline distT="0" distB="0" distL="0" distR="0" wp14:anchorId="276C827B" wp14:editId="3B95828E">
            <wp:extent cx="1851660" cy="876300"/>
            <wp:effectExtent l="0" t="0" r="0" b="0"/>
            <wp:docPr id="3" name="Imagen 3" descr="https://upload.wikimedia.org/wikipedia/commons/a/af/Por_Mi_Pue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f/Por_Mi_Puebl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</w:t>
      </w:r>
      <w:r w:rsidR="006E1EA2">
        <w:rPr>
          <w:noProof/>
          <w:lang w:eastAsia="es-ES"/>
        </w:rPr>
        <w:drawing>
          <wp:inline distT="0" distB="0" distL="0" distR="0" wp14:anchorId="5E244EC1" wp14:editId="31EE3761">
            <wp:extent cx="1356360" cy="349847"/>
            <wp:effectExtent l="0" t="0" r="0" b="0"/>
            <wp:docPr id="4" name="Imagen 4" descr="C:\Users\irobles\Desktop\Logos Ayuntamiento\logo-ciudad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bles\Desktop\Logos Ayuntamiento\logo-ciudadan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39" cy="34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EA2">
        <w:t xml:space="preserve">           </w:t>
      </w:r>
    </w:p>
    <w:p w:rsidR="006E1EA2" w:rsidRDefault="006E1EA2" w:rsidP="00477D4E">
      <w:pPr>
        <w:spacing w:line="240" w:lineRule="auto"/>
      </w:pPr>
    </w:p>
    <w:p w:rsidR="00EB64B9" w:rsidRDefault="00EB64B9" w:rsidP="006E1EA2">
      <w:pPr>
        <w:spacing w:line="240" w:lineRule="auto"/>
        <w:jc w:val="center"/>
      </w:pP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AL SR. ALCALDE-PRESIDENTE DEL</w:t>
      </w:r>
    </w:p>
    <w:p w:rsidR="006E1EA2" w:rsidRDefault="006E1EA2" w:rsidP="006E1E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AYUNTAMIENTO DE RINCÓN DE LA VICTORIA</w:t>
      </w:r>
    </w:p>
    <w:p w:rsidR="006E1EA2" w:rsidRDefault="006E1EA2" w:rsidP="006E1EA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B64B9" w:rsidRPr="00AB15D8" w:rsidRDefault="00EB64B9" w:rsidP="006E1EA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4BA7" w:rsidRDefault="006E1EA2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15D8">
        <w:rPr>
          <w:rFonts w:ascii="Arial" w:hAnsi="Arial" w:cs="Arial"/>
          <w:sz w:val="24"/>
          <w:szCs w:val="24"/>
        </w:rPr>
        <w:t xml:space="preserve">Dº </w:t>
      </w:r>
      <w:r>
        <w:rPr>
          <w:rFonts w:ascii="Arial" w:hAnsi="Arial" w:cs="Arial"/>
          <w:sz w:val="24"/>
          <w:szCs w:val="24"/>
        </w:rPr>
        <w:t xml:space="preserve"> Borja Ortiz Moreno,</w:t>
      </w:r>
      <w:r w:rsidRPr="00AB15D8">
        <w:rPr>
          <w:rFonts w:ascii="Arial" w:hAnsi="Arial" w:cs="Arial"/>
          <w:sz w:val="24"/>
          <w:szCs w:val="24"/>
        </w:rPr>
        <w:t xml:space="preserve"> en calidad de </w:t>
      </w:r>
      <w:r>
        <w:rPr>
          <w:rFonts w:ascii="Arial" w:hAnsi="Arial" w:cs="Arial"/>
          <w:sz w:val="24"/>
          <w:szCs w:val="24"/>
        </w:rPr>
        <w:t>Concejal</w:t>
      </w:r>
      <w:r w:rsidRPr="00AB15D8">
        <w:rPr>
          <w:rFonts w:ascii="Arial" w:hAnsi="Arial" w:cs="Arial"/>
          <w:sz w:val="24"/>
          <w:szCs w:val="24"/>
        </w:rPr>
        <w:t xml:space="preserve"> del Grupo Municipal del Partido Popular</w:t>
      </w:r>
      <w:r w:rsidR="00682E78">
        <w:rPr>
          <w:rFonts w:ascii="Arial" w:hAnsi="Arial" w:cs="Arial"/>
          <w:sz w:val="24"/>
          <w:szCs w:val="24"/>
        </w:rPr>
        <w:t xml:space="preserve">, Dº José Gómez Muñoz,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Por Mi Pueblo, Dª Elena Aguilar Brañas</w:t>
      </w:r>
      <w:r w:rsidR="00682E78" w:rsidRPr="00682E78">
        <w:rPr>
          <w:rFonts w:ascii="Arial" w:hAnsi="Arial" w:cs="Arial"/>
          <w:sz w:val="24"/>
          <w:szCs w:val="24"/>
        </w:rPr>
        <w:t xml:space="preserve"> </w:t>
      </w:r>
      <w:r w:rsidR="00682E78" w:rsidRPr="00AB15D8">
        <w:rPr>
          <w:rFonts w:ascii="Arial" w:hAnsi="Arial" w:cs="Arial"/>
          <w:sz w:val="24"/>
          <w:szCs w:val="24"/>
        </w:rPr>
        <w:t>en calidad</w:t>
      </w:r>
      <w:r w:rsidR="00682E78">
        <w:rPr>
          <w:rFonts w:ascii="Arial" w:hAnsi="Arial" w:cs="Arial"/>
          <w:sz w:val="24"/>
          <w:szCs w:val="24"/>
        </w:rPr>
        <w:t xml:space="preserve"> de Concejal del Grupo Municipal Ciudadanos, </w:t>
      </w:r>
      <w:r w:rsidRPr="00AB15D8">
        <w:rPr>
          <w:rFonts w:ascii="Arial" w:hAnsi="Arial" w:cs="Arial"/>
          <w:sz w:val="24"/>
          <w:szCs w:val="24"/>
        </w:rPr>
        <w:t xml:space="preserve">en esta Corporación, de conformidad con lo establecido en el artículo 97.3 deI Real Decreto 2568/1 986, de 28 de noviembre, por el que se aprueba el Reglamento de Organización, Funcionamiento y Régimen Jurídico de las Entidades Locales, formula, para su debate y aprobación por el Pleno de la Corporación, la siguiente </w:t>
      </w:r>
      <w:r w:rsidRPr="00AB15D8">
        <w:rPr>
          <w:rFonts w:ascii="Arial" w:hAnsi="Arial" w:cs="Arial"/>
          <w:b/>
          <w:sz w:val="24"/>
          <w:szCs w:val="24"/>
        </w:rPr>
        <w:t>Enmienda</w:t>
      </w:r>
      <w:r w:rsidRPr="00AB15D8">
        <w:rPr>
          <w:rFonts w:ascii="Arial" w:hAnsi="Arial" w:cs="Arial"/>
          <w:sz w:val="24"/>
          <w:szCs w:val="24"/>
        </w:rPr>
        <w:t>:</w:t>
      </w:r>
    </w:p>
    <w:p w:rsidR="00FA3C57" w:rsidRDefault="00FA3C57" w:rsidP="00514B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4BA7" w:rsidRDefault="00514BA7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93E2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</w:rPr>
        <w:t xml:space="preserve">A LA MOCIÓN DE </w:t>
      </w:r>
      <w:r w:rsidR="00D93E2B">
        <w:rPr>
          <w:rFonts w:ascii="Arial" w:hAnsi="Arial" w:cs="Arial"/>
          <w:b/>
        </w:rPr>
        <w:t>IU Y PODEMOS</w:t>
      </w:r>
    </w:p>
    <w:p w:rsidR="00D93E2B" w:rsidRDefault="00D93E2B" w:rsidP="00514BA7">
      <w:pPr>
        <w:pStyle w:val="Prrafodelista"/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</w:p>
    <w:p w:rsidR="0010160A" w:rsidRDefault="00D93E2B" w:rsidP="00795891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</w:t>
      </w:r>
      <w:r w:rsidRPr="00D93E2B">
        <w:rPr>
          <w:rFonts w:ascii="Arial" w:eastAsia="Calibri" w:hAnsi="Arial" w:cs="Arial"/>
        </w:rPr>
        <w:t>RINCÓN DE LA VICTORIA PIROTECNIA CERO</w:t>
      </w:r>
    </w:p>
    <w:p w:rsidR="00D93E2B" w:rsidRDefault="00D93E2B" w:rsidP="007958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44DE" w:rsidRDefault="00D93E2B" w:rsidP="000B44DE">
      <w:pPr>
        <w:pStyle w:val="Prrafodelista"/>
        <w:spacing w:line="360" w:lineRule="auto"/>
        <w:ind w:left="0"/>
        <w:jc w:val="both"/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795891">
        <w:rPr>
          <w:rFonts w:ascii="Arial" w:hAnsi="Arial" w:cs="Arial"/>
          <w:b/>
          <w:sz w:val="24"/>
          <w:szCs w:val="24"/>
        </w:rPr>
        <w:t xml:space="preserve"> </w:t>
      </w:r>
      <w:r w:rsidR="000B44DE">
        <w:rPr>
          <w:rFonts w:ascii="Arial" w:hAnsi="Arial" w:cs="Arial"/>
          <w:b/>
          <w:sz w:val="24"/>
          <w:szCs w:val="24"/>
        </w:rPr>
        <w:t xml:space="preserve"> PROPUESTA DE ENMIENDA DE </w:t>
      </w:r>
      <w:r w:rsidR="00D81952">
        <w:rPr>
          <w:rFonts w:ascii="Arial" w:hAnsi="Arial" w:cs="Arial"/>
          <w:b/>
          <w:sz w:val="24"/>
          <w:szCs w:val="24"/>
        </w:rPr>
        <w:t>SUSTITUCIÓN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EB64B9">
        <w:rPr>
          <w:rFonts w:ascii="Arial" w:hAnsi="Arial" w:cs="Arial"/>
          <w:b/>
          <w:sz w:val="24"/>
          <w:szCs w:val="24"/>
        </w:rPr>
        <w:t>ADICIÓN</w:t>
      </w:r>
      <w:r>
        <w:rPr>
          <w:rFonts w:ascii="Arial" w:hAnsi="Arial" w:cs="Arial"/>
          <w:b/>
          <w:sz w:val="24"/>
          <w:szCs w:val="24"/>
        </w:rPr>
        <w:t xml:space="preserve"> Y SUPRESIÓN</w:t>
      </w:r>
    </w:p>
    <w:p w:rsidR="000B44DE" w:rsidRDefault="000B44DE" w:rsidP="000B44DE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EB64B9" w:rsidRPr="00FA3C57" w:rsidRDefault="00EB64B9" w:rsidP="000B44DE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1337A1" w:rsidRDefault="000B44DE" w:rsidP="00FA3C57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A3C57">
        <w:rPr>
          <w:rFonts w:ascii="Arial" w:hAnsi="Arial" w:cs="Arial"/>
          <w:sz w:val="24"/>
          <w:szCs w:val="24"/>
        </w:rPr>
        <w:t xml:space="preserve">Enmienda de </w:t>
      </w:r>
      <w:r w:rsidR="009D74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</w:t>
      </w:r>
      <w:r w:rsidR="00FA3C57" w:rsidRPr="00FA3C5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ustitución</w:t>
      </w:r>
      <w:r w:rsid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</w:t>
      </w:r>
      <w:r w:rsidR="009D74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Adición</w:t>
      </w:r>
      <w:r w:rsid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y Supresión</w:t>
      </w:r>
      <w:r w:rsidR="009D74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 los </w:t>
      </w:r>
      <w:r w:rsidR="00A945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Puntos</w:t>
      </w:r>
    </w:p>
    <w:p w:rsidR="00EB64B9" w:rsidRDefault="00EB64B9" w:rsidP="00FA3C57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FA3C57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Pr="00D93E2B" w:rsidRDefault="00D93E2B" w:rsidP="00FA3C57">
      <w:pP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>Modificación del punto primero</w:t>
      </w:r>
    </w:p>
    <w:p w:rsidR="00EB64B9" w:rsidRPr="00FA3C57" w:rsidRDefault="00EB64B9" w:rsidP="00D22A19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A3C57" w:rsidRDefault="00D81952" w:rsidP="00D22A1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Actual redacción</w:t>
      </w:r>
    </w:p>
    <w:p w:rsidR="00EB30F9" w:rsidRPr="00D81952" w:rsidRDefault="00EB30F9" w:rsidP="00D22A1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93E2B" w:rsidRPr="00D93E2B" w:rsidRDefault="00D93E2B" w:rsidP="00D93E2B">
      <w:pPr>
        <w:pStyle w:val="Prrafodelista"/>
        <w:numPr>
          <w:ilvl w:val="0"/>
          <w:numId w:val="2"/>
        </w:numPr>
        <w:jc w:val="both"/>
        <w:rPr>
          <w:rStyle w:val="Ninguno"/>
          <w:rFonts w:ascii="Arial" w:eastAsia="Times New Roman" w:hAnsi="Arial"/>
          <w:color w:val="000000"/>
          <w:sz w:val="24"/>
          <w:szCs w:val="24"/>
          <w:u w:color="000000"/>
          <w:bdr w:val="nil"/>
          <w:lang w:val="es-ES_tradnl" w:eastAsia="es-ES"/>
        </w:rPr>
      </w:pPr>
      <w:r w:rsidRPr="00D93E2B">
        <w:rPr>
          <w:rStyle w:val="Ninguno"/>
          <w:rFonts w:ascii="Arial" w:eastAsia="Times New Roman" w:hAnsi="Arial"/>
          <w:color w:val="000000"/>
          <w:sz w:val="24"/>
          <w:szCs w:val="24"/>
          <w:u w:color="000000"/>
          <w:bdr w:val="nil"/>
          <w:lang w:val="es-ES_tradnl" w:eastAsia="es-ES"/>
        </w:rPr>
        <w:t>El Pleno del Ayuntamiento de Rincón de la Victoria acuerda declarar el municipio Pirotecnia Cero.</w:t>
      </w:r>
    </w:p>
    <w:p w:rsidR="00D93E2B" w:rsidRPr="00D93E2B" w:rsidRDefault="00D93E2B" w:rsidP="00D93E2B">
      <w:pPr>
        <w:ind w:left="360"/>
        <w:jc w:val="both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</w:p>
    <w:p w:rsidR="00D81952" w:rsidRPr="00D93E2B" w:rsidRDefault="00D81952" w:rsidP="00D93E2B">
      <w:pPr>
        <w:pStyle w:val="Prrafodelista"/>
        <w:ind w:left="1068"/>
        <w:jc w:val="both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D93E2B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Redacción Enmienda de </w:t>
      </w:r>
      <w:r w:rsidR="00D93E2B" w:rsidRPr="00D93E2B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Modificación</w:t>
      </w:r>
    </w:p>
    <w:p w:rsidR="00FA3C57" w:rsidRPr="00FA3C57" w:rsidRDefault="00FA3C57" w:rsidP="00D22A1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“El Ayuntamiento de Rincón de la Victoria acuerda utilizar en los festejos la denominada pirotecnia silenciosa u otros métodos alternativos con menor impacto que la pirotecnia tradicional”</w:t>
      </w:r>
    </w:p>
    <w:p w:rsidR="00EB30F9" w:rsidRPr="00D93E2B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64B9" w:rsidRDefault="00EB64B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P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Supresión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de los puntos</w:t>
      </w: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Pr="00D93E2B" w:rsidRDefault="00D93E2B" w:rsidP="00D93E2B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Supresión del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Punto número 2</w:t>
      </w: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D93E2B" w:rsidRPr="00D93E2B" w:rsidRDefault="00D93E2B" w:rsidP="00D93E2B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D93E2B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Supresión del Punto número 3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EB64B9" w:rsidRDefault="00EB64B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Adición 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al punto 4</w:t>
      </w: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D93E2B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Actual redacción</w:t>
      </w: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D93E2B" w:rsidRDefault="00D93E2B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4.</w:t>
      </w:r>
      <w:r w:rsidRPr="00D93E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 xml:space="preserve">Que el Ayuntamiento de Rincón de la Victoria promueva una campaña de difusión y concienciación, especialmente enfocada a niños y adolescentes, sobre los problemas que el lanzamiento de petardos y cohetes genera en sectores sensibles de la sociedad como ancianos, personas con TEA, bebés y en los animales, así como del peligro que entrañan para ellos mismos. </w:t>
      </w:r>
    </w:p>
    <w:p w:rsidR="00EB30F9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Pr="00D93E2B" w:rsidRDefault="00EB30F9" w:rsidP="00D93E2B">
      <w:pPr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93E2B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EB30F9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Redacción Enmienda de </w:t>
      </w:r>
      <w:r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Adición</w:t>
      </w: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</w:p>
    <w:p w:rsidR="00EB30F9" w:rsidRP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EB30F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“La partida para esta campaña se dotará en el siguiente ejercicio presupuestario”</w:t>
      </w:r>
    </w:p>
    <w:p w:rsidR="00D93E2B" w:rsidRPr="00EB30F9" w:rsidRDefault="00D93E2B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64B9" w:rsidRDefault="00EB64B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30F9" w:rsidRPr="00FA3C57" w:rsidRDefault="00EB30F9" w:rsidP="00FA3C57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B44DE" w:rsidRPr="00FA3C57" w:rsidRDefault="006E1EA2" w:rsidP="00FA3C57">
      <w:pPr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             </w:t>
      </w:r>
      <w:r w:rsidR="00795891" w:rsidRPr="00FA3C57">
        <w:rPr>
          <w:rFonts w:ascii="Arial" w:hAnsi="Arial" w:cs="Arial"/>
          <w:sz w:val="24"/>
          <w:szCs w:val="24"/>
        </w:rPr>
        <w:t xml:space="preserve">            </w:t>
      </w:r>
      <w:r w:rsidRPr="00FA3C57">
        <w:rPr>
          <w:rFonts w:ascii="Arial" w:hAnsi="Arial" w:cs="Arial"/>
          <w:sz w:val="24"/>
          <w:szCs w:val="24"/>
        </w:rPr>
        <w:t xml:space="preserve">   Rincón de la Victoria a </w:t>
      </w:r>
      <w:r w:rsidR="00E61136" w:rsidRPr="00FA3C57">
        <w:rPr>
          <w:rFonts w:ascii="Arial" w:hAnsi="Arial" w:cs="Arial"/>
          <w:sz w:val="24"/>
          <w:szCs w:val="24"/>
        </w:rPr>
        <w:t>2</w:t>
      </w:r>
      <w:r w:rsidR="0010160A">
        <w:rPr>
          <w:rFonts w:ascii="Arial" w:hAnsi="Arial" w:cs="Arial"/>
          <w:sz w:val="24"/>
          <w:szCs w:val="24"/>
        </w:rPr>
        <w:t>8</w:t>
      </w:r>
      <w:r w:rsidRPr="00FA3C57">
        <w:rPr>
          <w:rFonts w:ascii="Arial" w:hAnsi="Arial" w:cs="Arial"/>
          <w:sz w:val="24"/>
          <w:szCs w:val="24"/>
        </w:rPr>
        <w:t xml:space="preserve"> de </w:t>
      </w:r>
      <w:r w:rsidR="0010160A">
        <w:rPr>
          <w:rFonts w:ascii="Arial" w:hAnsi="Arial" w:cs="Arial"/>
          <w:sz w:val="24"/>
          <w:szCs w:val="24"/>
        </w:rPr>
        <w:t>junio</w:t>
      </w:r>
      <w:r w:rsidRPr="00FA3C57">
        <w:rPr>
          <w:rFonts w:ascii="Arial" w:hAnsi="Arial" w:cs="Arial"/>
          <w:sz w:val="24"/>
          <w:szCs w:val="24"/>
        </w:rPr>
        <w:t xml:space="preserve"> de 2021.</w:t>
      </w:r>
      <w:r w:rsidR="000B44DE" w:rsidRPr="00FA3C57">
        <w:rPr>
          <w:rFonts w:ascii="Arial" w:hAnsi="Arial" w:cs="Arial"/>
          <w:sz w:val="24"/>
          <w:szCs w:val="24"/>
        </w:rPr>
        <w:t xml:space="preserve">        </w:t>
      </w:r>
    </w:p>
    <w:p w:rsidR="0010160A" w:rsidRDefault="000B44DE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  </w:t>
      </w:r>
      <w:r w:rsidR="009D740E">
        <w:rPr>
          <w:rFonts w:ascii="Arial" w:hAnsi="Arial" w:cs="Arial"/>
          <w:sz w:val="24"/>
          <w:szCs w:val="24"/>
        </w:rPr>
        <w:t xml:space="preserve">      </w:t>
      </w:r>
    </w:p>
    <w:p w:rsidR="009D740E" w:rsidRDefault="009D740E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60A" w:rsidRPr="00FA3C57" w:rsidRDefault="0010160A" w:rsidP="000B44DE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273F" w:rsidRPr="00FA3C57" w:rsidRDefault="006E1EA2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b/>
          <w:sz w:val="24"/>
          <w:szCs w:val="24"/>
        </w:rPr>
        <w:t>Fdo: D. Borja Ortiz Moren</w:t>
      </w:r>
      <w:r w:rsidR="00CD10A6" w:rsidRPr="00FA3C57">
        <w:rPr>
          <w:rFonts w:ascii="Arial" w:hAnsi="Arial" w:cs="Arial"/>
          <w:b/>
          <w:sz w:val="24"/>
          <w:szCs w:val="24"/>
        </w:rPr>
        <w:t>o</w:t>
      </w:r>
      <w:r w:rsidRPr="00FA3C57">
        <w:rPr>
          <w:rFonts w:ascii="Arial" w:hAnsi="Arial" w:cs="Arial"/>
          <w:b/>
          <w:sz w:val="24"/>
          <w:szCs w:val="24"/>
        </w:rPr>
        <w:t xml:space="preserve">                                              Fdo: D.</w:t>
      </w:r>
      <w:r w:rsidR="00477D4E" w:rsidRPr="00FA3C57">
        <w:rPr>
          <w:rFonts w:ascii="Arial" w:hAnsi="Arial" w:cs="Arial"/>
          <w:b/>
          <w:sz w:val="24"/>
          <w:szCs w:val="24"/>
        </w:rPr>
        <w:t xml:space="preserve"> José </w:t>
      </w:r>
      <w:r w:rsidR="00396BEC" w:rsidRPr="00FA3C57">
        <w:rPr>
          <w:rFonts w:ascii="Arial" w:hAnsi="Arial" w:cs="Arial"/>
          <w:b/>
          <w:sz w:val="24"/>
          <w:szCs w:val="24"/>
        </w:rPr>
        <w:t>Gómez</w:t>
      </w:r>
      <w:r w:rsidR="00477D4E" w:rsidRPr="00FA3C57">
        <w:rPr>
          <w:rFonts w:ascii="Arial" w:hAnsi="Arial" w:cs="Arial"/>
          <w:b/>
          <w:sz w:val="24"/>
          <w:szCs w:val="24"/>
        </w:rPr>
        <w:t xml:space="preserve"> Muñoz</w:t>
      </w:r>
      <w:r w:rsidRPr="00FA3C57">
        <w:rPr>
          <w:rFonts w:ascii="Arial" w:hAnsi="Arial" w:cs="Arial"/>
          <w:sz w:val="24"/>
          <w:szCs w:val="24"/>
        </w:rPr>
        <w:t xml:space="preserve">                                             Portavoz Grupo Popular Rincón de la Victoria</w:t>
      </w:r>
      <w:r w:rsidR="00477D4E" w:rsidRPr="00FA3C57">
        <w:rPr>
          <w:rFonts w:ascii="Arial" w:hAnsi="Arial" w:cs="Arial"/>
          <w:sz w:val="24"/>
          <w:szCs w:val="24"/>
        </w:rPr>
        <w:t xml:space="preserve">                Portavoz Grupo Por Mi Pueblo</w:t>
      </w:r>
      <w:r w:rsidR="007B273F" w:rsidRPr="00FA3C57">
        <w:rPr>
          <w:rFonts w:ascii="Arial" w:hAnsi="Arial" w:cs="Arial"/>
          <w:sz w:val="24"/>
          <w:szCs w:val="24"/>
        </w:rPr>
        <w:t xml:space="preserve"> Rincón de la Victoria</w:t>
      </w:r>
    </w:p>
    <w:p w:rsidR="00FA3C57" w:rsidRDefault="00FA3C57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3C57" w:rsidRDefault="00FA3C57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740E" w:rsidRPr="00FA3C57" w:rsidRDefault="009D740E" w:rsidP="006E1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2329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  <w:r w:rsidRPr="00FA3C57">
        <w:rPr>
          <w:rFonts w:ascii="Arial" w:hAnsi="Arial" w:cs="Arial"/>
          <w:b/>
          <w:sz w:val="24"/>
          <w:szCs w:val="24"/>
        </w:rPr>
        <w:t>Fdo: Dª. Elena Aguilar Brañas</w:t>
      </w: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  <w:r w:rsidRPr="00FA3C57">
        <w:rPr>
          <w:rFonts w:ascii="Arial" w:hAnsi="Arial" w:cs="Arial"/>
          <w:sz w:val="24"/>
          <w:szCs w:val="24"/>
        </w:rPr>
        <w:t xml:space="preserve">Portavoz Grupo </w:t>
      </w:r>
      <w:r w:rsidR="006E3284" w:rsidRPr="00FA3C57">
        <w:rPr>
          <w:rFonts w:ascii="Arial" w:hAnsi="Arial" w:cs="Arial"/>
          <w:sz w:val="24"/>
          <w:szCs w:val="24"/>
        </w:rPr>
        <w:t>Ciudadanos</w:t>
      </w:r>
      <w:r w:rsidRPr="00FA3C57">
        <w:rPr>
          <w:rFonts w:ascii="Arial" w:hAnsi="Arial" w:cs="Arial"/>
          <w:sz w:val="24"/>
          <w:szCs w:val="24"/>
        </w:rPr>
        <w:t xml:space="preserve"> Rincón de la Victoria</w:t>
      </w: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b/>
          <w:sz w:val="24"/>
          <w:szCs w:val="24"/>
        </w:rPr>
      </w:pPr>
    </w:p>
    <w:p w:rsidR="00477D4E" w:rsidRPr="00FA3C57" w:rsidRDefault="00477D4E" w:rsidP="006E1EA2">
      <w:pPr>
        <w:jc w:val="both"/>
        <w:rPr>
          <w:rFonts w:ascii="Arial" w:hAnsi="Arial" w:cs="Arial"/>
          <w:sz w:val="24"/>
          <w:szCs w:val="24"/>
        </w:rPr>
      </w:pPr>
    </w:p>
    <w:sectPr w:rsidR="00477D4E" w:rsidRPr="00FA3C57" w:rsidSect="006E1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9F" w:rsidRDefault="00AF2A9F" w:rsidP="009D740E">
      <w:pPr>
        <w:spacing w:after="0" w:line="240" w:lineRule="auto"/>
      </w:pPr>
      <w:r>
        <w:separator/>
      </w:r>
    </w:p>
  </w:endnote>
  <w:endnote w:type="continuationSeparator" w:id="0">
    <w:p w:rsidR="00AF2A9F" w:rsidRDefault="00AF2A9F" w:rsidP="009D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9F" w:rsidRDefault="00AF2A9F" w:rsidP="009D740E">
      <w:pPr>
        <w:spacing w:after="0" w:line="240" w:lineRule="auto"/>
      </w:pPr>
      <w:r>
        <w:separator/>
      </w:r>
    </w:p>
  </w:footnote>
  <w:footnote w:type="continuationSeparator" w:id="0">
    <w:p w:rsidR="00AF2A9F" w:rsidRDefault="00AF2A9F" w:rsidP="009D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0E" w:rsidRDefault="009D74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D08"/>
    <w:multiLevelType w:val="hybridMultilevel"/>
    <w:tmpl w:val="DF64A22C"/>
    <w:lvl w:ilvl="0" w:tplc="685639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C3939"/>
    <w:multiLevelType w:val="hybridMultilevel"/>
    <w:tmpl w:val="D9F2C72C"/>
    <w:lvl w:ilvl="0" w:tplc="19588A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2"/>
    <w:rsid w:val="000B44DE"/>
    <w:rsid w:val="000F1556"/>
    <w:rsid w:val="0010160A"/>
    <w:rsid w:val="001337A1"/>
    <w:rsid w:val="001952C5"/>
    <w:rsid w:val="001B40E8"/>
    <w:rsid w:val="001D746A"/>
    <w:rsid w:val="00267E3D"/>
    <w:rsid w:val="0039355E"/>
    <w:rsid w:val="00396BEC"/>
    <w:rsid w:val="003E3AE3"/>
    <w:rsid w:val="00477D4E"/>
    <w:rsid w:val="00514BA7"/>
    <w:rsid w:val="0057193F"/>
    <w:rsid w:val="00597B36"/>
    <w:rsid w:val="00657E6A"/>
    <w:rsid w:val="00682E78"/>
    <w:rsid w:val="006E1EA2"/>
    <w:rsid w:val="006E3284"/>
    <w:rsid w:val="006F26BB"/>
    <w:rsid w:val="00795891"/>
    <w:rsid w:val="007B273F"/>
    <w:rsid w:val="00867348"/>
    <w:rsid w:val="009D740E"/>
    <w:rsid w:val="009F372A"/>
    <w:rsid w:val="00A9450E"/>
    <w:rsid w:val="00AF2A9F"/>
    <w:rsid w:val="00C72621"/>
    <w:rsid w:val="00C965E6"/>
    <w:rsid w:val="00CD10A6"/>
    <w:rsid w:val="00D22A19"/>
    <w:rsid w:val="00D52329"/>
    <w:rsid w:val="00D81952"/>
    <w:rsid w:val="00D93E2B"/>
    <w:rsid w:val="00E61136"/>
    <w:rsid w:val="00EB30F9"/>
    <w:rsid w:val="00EB64B9"/>
    <w:rsid w:val="00F558B8"/>
    <w:rsid w:val="00F87B2C"/>
    <w:rsid w:val="00F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inguno">
    <w:name w:val="Ninguno"/>
    <w:rsid w:val="00FA3C57"/>
  </w:style>
  <w:style w:type="paragraph" w:customStyle="1" w:styleId="CuerpoB">
    <w:name w:val="Cuerpo B"/>
    <w:rsid w:val="00FA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7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40E"/>
  </w:style>
  <w:style w:type="paragraph" w:styleId="Piedepgina">
    <w:name w:val="footer"/>
    <w:basedOn w:val="Normal"/>
    <w:link w:val="PiedepginaCar"/>
    <w:uiPriority w:val="99"/>
    <w:unhideWhenUsed/>
    <w:rsid w:val="009D7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E1E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inguno">
    <w:name w:val="Ninguno"/>
    <w:rsid w:val="00FA3C57"/>
  </w:style>
  <w:style w:type="paragraph" w:customStyle="1" w:styleId="CuerpoB">
    <w:name w:val="Cuerpo B"/>
    <w:rsid w:val="00FA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7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40E"/>
  </w:style>
  <w:style w:type="paragraph" w:styleId="Piedepgina">
    <w:name w:val="footer"/>
    <w:basedOn w:val="Normal"/>
    <w:link w:val="PiedepginaCar"/>
    <w:uiPriority w:val="99"/>
    <w:unhideWhenUsed/>
    <w:rsid w:val="009D7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750A-A137-4B19-AC8D-4F547AEE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cp:lastPrinted>2021-06-28T11:53:00Z</cp:lastPrinted>
  <dcterms:created xsi:type="dcterms:W3CDTF">2021-06-28T12:39:00Z</dcterms:created>
  <dcterms:modified xsi:type="dcterms:W3CDTF">2021-06-28T12:39:00Z</dcterms:modified>
</cp:coreProperties>
</file>